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7C" w:rsidRPr="003836B5" w:rsidRDefault="00885E7C" w:rsidP="00885E7C">
      <w:pPr>
        <w:spacing w:after="0" w:line="360" w:lineRule="auto"/>
        <w:jc w:val="both"/>
        <w:rPr>
          <w:rFonts w:eastAsia="Times New Roman" w:cs="Times New Roman"/>
          <w:b/>
          <w:color w:val="00B050"/>
          <w:szCs w:val="28"/>
          <w:lang w:eastAsia="ru-RU"/>
        </w:rPr>
      </w:pPr>
      <w:r w:rsidRPr="003836B5">
        <w:rPr>
          <w:rFonts w:eastAsia="Times New Roman" w:cs="Times New Roman"/>
          <w:b/>
          <w:color w:val="00B050"/>
          <w:sz w:val="28"/>
          <w:szCs w:val="32"/>
          <w:lang w:eastAsia="ru-RU"/>
        </w:rPr>
        <w:t>Подвижные игры для детей</w:t>
      </w:r>
      <w:r w:rsidR="003836B5">
        <w:rPr>
          <w:rFonts w:eastAsia="Times New Roman" w:cs="Times New Roman"/>
          <w:b/>
          <w:color w:val="00B050"/>
          <w:sz w:val="28"/>
          <w:szCs w:val="32"/>
          <w:lang w:eastAsia="ru-RU"/>
        </w:rPr>
        <w:t>.</w:t>
      </w:r>
    </w:p>
    <w:p w:rsidR="00885E7C" w:rsidRPr="00885E7C" w:rsidRDefault="00885E7C" w:rsidP="003836B5">
      <w:pPr>
        <w:spacing w:after="0" w:line="360" w:lineRule="auto"/>
        <w:rPr>
          <w:rFonts w:eastAsia="Times New Roman" w:cs="Times New Roman"/>
          <w:b/>
          <w:color w:val="FF0000"/>
          <w:sz w:val="24"/>
          <w:szCs w:val="28"/>
          <w:lang w:eastAsia="ru-RU"/>
        </w:rPr>
      </w:pPr>
      <w:r w:rsidRPr="00885E7C">
        <w:rPr>
          <w:rFonts w:eastAsia="Times New Roman" w:cs="Times New Roman"/>
          <w:b/>
          <w:color w:val="FF0000"/>
          <w:sz w:val="24"/>
          <w:szCs w:val="28"/>
          <w:lang w:eastAsia="ru-RU"/>
        </w:rPr>
        <w:t>П/и «Пробеги тихо»</w:t>
      </w:r>
    </w:p>
    <w:p w:rsidR="00885E7C" w:rsidRPr="003836B5" w:rsidRDefault="00885E7C" w:rsidP="003836B5">
      <w:pPr>
        <w:pStyle w:val="a4"/>
        <w:rPr>
          <w:color w:val="002060"/>
          <w:lang w:eastAsia="ru-RU"/>
        </w:rPr>
      </w:pPr>
      <w:r w:rsidRPr="003836B5">
        <w:rPr>
          <w:color w:val="002060"/>
          <w:u w:val="single"/>
          <w:lang w:eastAsia="ru-RU"/>
        </w:rPr>
        <w:t>Цель</w:t>
      </w:r>
      <w:r w:rsidRPr="003836B5">
        <w:rPr>
          <w:color w:val="002060"/>
          <w:lang w:eastAsia="ru-RU"/>
        </w:rPr>
        <w:t>: учить бесшумно двигаться.</w:t>
      </w:r>
    </w:p>
    <w:p w:rsidR="00885E7C" w:rsidRPr="003836B5" w:rsidRDefault="00885E7C" w:rsidP="003836B5">
      <w:pPr>
        <w:pStyle w:val="a4"/>
        <w:rPr>
          <w:color w:val="002060"/>
          <w:lang w:eastAsia="ru-RU"/>
        </w:rPr>
      </w:pPr>
      <w:r w:rsidRPr="003836B5">
        <w:rPr>
          <w:color w:val="002060"/>
          <w:lang w:eastAsia="ru-RU"/>
        </w:rPr>
        <w:t>Ход игры: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885E7C" w:rsidRPr="00885E7C" w:rsidRDefault="00885E7C" w:rsidP="003836B5">
      <w:pPr>
        <w:spacing w:after="0" w:line="360" w:lineRule="auto"/>
        <w:rPr>
          <w:rFonts w:eastAsia="Times New Roman" w:cs="Times New Roman"/>
          <w:b/>
          <w:color w:val="00B0F0"/>
          <w:sz w:val="24"/>
          <w:szCs w:val="28"/>
          <w:lang w:eastAsia="ru-RU"/>
        </w:rPr>
      </w:pPr>
      <w:r w:rsidRPr="00885E7C">
        <w:rPr>
          <w:rFonts w:eastAsia="Times New Roman" w:cs="Times New Roman"/>
          <w:b/>
          <w:color w:val="00B0F0"/>
          <w:sz w:val="24"/>
          <w:szCs w:val="28"/>
          <w:lang w:eastAsia="ru-RU"/>
        </w:rPr>
        <w:t>П/и «Самолеты»</w:t>
      </w:r>
    </w:p>
    <w:p w:rsidR="00885E7C" w:rsidRPr="003836B5" w:rsidRDefault="00885E7C" w:rsidP="003836B5">
      <w:pPr>
        <w:pStyle w:val="a4"/>
        <w:rPr>
          <w:color w:val="002060"/>
          <w:lang w:eastAsia="ru-RU"/>
        </w:rPr>
      </w:pPr>
      <w:r w:rsidRPr="003836B5">
        <w:rPr>
          <w:color w:val="002060"/>
          <w:u w:val="single"/>
          <w:lang w:eastAsia="ru-RU"/>
        </w:rPr>
        <w:t>Цель:</w:t>
      </w:r>
      <w:r w:rsidRPr="003836B5">
        <w:rPr>
          <w:color w:val="002060"/>
          <w:lang w:eastAsia="ru-RU"/>
        </w:rPr>
        <w:t xml:space="preserve"> учить легкости движений, действовать после сигнала.</w:t>
      </w:r>
    </w:p>
    <w:p w:rsidR="00885E7C" w:rsidRPr="003836B5" w:rsidRDefault="00885E7C" w:rsidP="003836B5">
      <w:pPr>
        <w:pStyle w:val="a4"/>
        <w:rPr>
          <w:color w:val="002060"/>
          <w:lang w:eastAsia="ru-RU"/>
        </w:rPr>
      </w:pPr>
      <w:r w:rsidRPr="003836B5">
        <w:rPr>
          <w:color w:val="002060"/>
          <w:lang w:eastAsia="ru-RU"/>
        </w:rPr>
        <w:t>Ход игры: Перед игрой необходимо показать все игровые движения. Дети становятся на одной стороне площадки. Воспитатель говорит «К полету 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885E7C" w:rsidRPr="003836B5" w:rsidRDefault="00885E7C" w:rsidP="003836B5">
      <w:pPr>
        <w:spacing w:after="0" w:line="360" w:lineRule="auto"/>
        <w:rPr>
          <w:rFonts w:eastAsia="Times New Roman" w:cs="Times New Roman"/>
          <w:b/>
          <w:color w:val="7030A0"/>
          <w:sz w:val="24"/>
          <w:szCs w:val="28"/>
          <w:lang w:eastAsia="ru-RU"/>
        </w:rPr>
      </w:pPr>
    </w:p>
    <w:p w:rsidR="00885E7C" w:rsidRPr="00885E7C" w:rsidRDefault="00885E7C" w:rsidP="003836B5">
      <w:pPr>
        <w:spacing w:after="0" w:line="360" w:lineRule="auto"/>
        <w:rPr>
          <w:rFonts w:eastAsia="Times New Roman" w:cs="Times New Roman"/>
          <w:b/>
          <w:color w:val="7030A0"/>
          <w:sz w:val="24"/>
          <w:szCs w:val="28"/>
          <w:lang w:eastAsia="ru-RU"/>
        </w:rPr>
      </w:pPr>
      <w:r w:rsidRPr="00885E7C">
        <w:rPr>
          <w:rFonts w:eastAsia="Times New Roman" w:cs="Times New Roman"/>
          <w:b/>
          <w:color w:val="7030A0"/>
          <w:sz w:val="24"/>
          <w:szCs w:val="28"/>
          <w:lang w:eastAsia="ru-RU"/>
        </w:rPr>
        <w:t>П/и «Зайцы и волк»</w:t>
      </w:r>
    </w:p>
    <w:p w:rsidR="00885E7C" w:rsidRPr="003836B5" w:rsidRDefault="00885E7C" w:rsidP="003836B5">
      <w:pPr>
        <w:pStyle w:val="a4"/>
        <w:rPr>
          <w:color w:val="002060"/>
          <w:lang w:eastAsia="ru-RU"/>
        </w:rPr>
      </w:pPr>
      <w:r w:rsidRPr="003836B5">
        <w:rPr>
          <w:color w:val="002060"/>
          <w:u w:val="single"/>
          <w:lang w:eastAsia="ru-RU"/>
        </w:rPr>
        <w:t>Цель:</w:t>
      </w:r>
      <w:r w:rsidRPr="003836B5">
        <w:rPr>
          <w:color w:val="002060"/>
          <w:lang w:eastAsia="ru-RU"/>
        </w:rPr>
        <w:t xml:space="preserve"> учить правильно прыгать на двух ногах; слушать текст и выполнять движения в соответствии с текстом.</w:t>
      </w:r>
    </w:p>
    <w:p w:rsidR="00885E7C" w:rsidRPr="003836B5" w:rsidRDefault="00885E7C" w:rsidP="003836B5">
      <w:pPr>
        <w:pStyle w:val="a4"/>
        <w:rPr>
          <w:color w:val="002060"/>
          <w:lang w:eastAsia="ru-RU"/>
        </w:rPr>
      </w:pPr>
      <w:r w:rsidRPr="003836B5">
        <w:rPr>
          <w:color w:val="002060"/>
          <w:lang w:eastAsia="ru-RU"/>
        </w:rPr>
        <w:t>Ход игры: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885E7C" w:rsidRPr="003836B5" w:rsidRDefault="00885E7C" w:rsidP="003836B5">
      <w:pPr>
        <w:pStyle w:val="a4"/>
        <w:rPr>
          <w:color w:val="002060"/>
          <w:lang w:eastAsia="ru-RU"/>
        </w:rPr>
      </w:pPr>
      <w:r w:rsidRPr="003836B5">
        <w:rPr>
          <w:color w:val="002060"/>
          <w:lang w:eastAsia="ru-RU"/>
        </w:rPr>
        <w:t>Зайцы скачут скок, скок, скок,</w:t>
      </w:r>
    </w:p>
    <w:p w:rsidR="00885E7C" w:rsidRPr="003836B5" w:rsidRDefault="00885E7C" w:rsidP="003836B5">
      <w:pPr>
        <w:pStyle w:val="a4"/>
        <w:rPr>
          <w:color w:val="002060"/>
          <w:lang w:eastAsia="ru-RU"/>
        </w:rPr>
      </w:pPr>
      <w:r w:rsidRPr="003836B5">
        <w:rPr>
          <w:color w:val="002060"/>
          <w:lang w:eastAsia="ru-RU"/>
        </w:rPr>
        <w:t>На зеленый на лужок.</w:t>
      </w:r>
    </w:p>
    <w:p w:rsidR="00885E7C" w:rsidRPr="003836B5" w:rsidRDefault="00885E7C" w:rsidP="003836B5">
      <w:pPr>
        <w:pStyle w:val="a4"/>
        <w:rPr>
          <w:color w:val="002060"/>
          <w:lang w:eastAsia="ru-RU"/>
        </w:rPr>
      </w:pPr>
      <w:r w:rsidRPr="003836B5">
        <w:rPr>
          <w:color w:val="002060"/>
          <w:lang w:eastAsia="ru-RU"/>
        </w:rPr>
        <w:t>Травку щиплют, кушают,</w:t>
      </w:r>
    </w:p>
    <w:p w:rsidR="00885E7C" w:rsidRPr="003836B5" w:rsidRDefault="00885E7C" w:rsidP="003836B5">
      <w:pPr>
        <w:pStyle w:val="a4"/>
        <w:rPr>
          <w:color w:val="002060"/>
          <w:lang w:eastAsia="ru-RU"/>
        </w:rPr>
      </w:pPr>
      <w:r w:rsidRPr="003836B5">
        <w:rPr>
          <w:color w:val="002060"/>
          <w:lang w:eastAsia="ru-RU"/>
        </w:rPr>
        <w:t>Осторожно слушают – не идет ли волк.</w:t>
      </w:r>
    </w:p>
    <w:p w:rsidR="00885E7C" w:rsidRPr="003836B5" w:rsidRDefault="00885E7C" w:rsidP="003836B5">
      <w:pPr>
        <w:pStyle w:val="a4"/>
        <w:rPr>
          <w:color w:val="002060"/>
          <w:lang w:eastAsia="ru-RU"/>
        </w:rPr>
      </w:pPr>
      <w:r w:rsidRPr="003836B5">
        <w:rPr>
          <w:color w:val="002060"/>
          <w:lang w:eastAsia="ru-RU"/>
        </w:rPr>
        <w:t>Дети прыгают, выполняют движения. После этих слов «волк» выходит из оврага и бежит за «зайцами», они убегают в свои домики</w:t>
      </w:r>
      <w:r w:rsidRPr="00885E7C">
        <w:rPr>
          <w:lang w:eastAsia="ru-RU"/>
        </w:rPr>
        <w:t xml:space="preserve">. </w:t>
      </w:r>
      <w:r w:rsidRPr="003836B5">
        <w:rPr>
          <w:color w:val="002060"/>
          <w:lang w:eastAsia="ru-RU"/>
        </w:rPr>
        <w:lastRenderedPageBreak/>
        <w:t>Пойманных «зайцев» «волк» отводит к себе в овраг.</w:t>
      </w:r>
    </w:p>
    <w:p w:rsidR="00885E7C" w:rsidRPr="00885E7C" w:rsidRDefault="00885E7C" w:rsidP="003836B5">
      <w:pPr>
        <w:pStyle w:val="a4"/>
        <w:rPr>
          <w:b/>
          <w:color w:val="00B050"/>
          <w:lang w:eastAsia="ru-RU"/>
        </w:rPr>
      </w:pPr>
      <w:r w:rsidRPr="00885E7C">
        <w:rPr>
          <w:b/>
          <w:color w:val="00B050"/>
          <w:lang w:eastAsia="ru-RU"/>
        </w:rPr>
        <w:t>П/и «Охотник и зайцы»</w:t>
      </w:r>
    </w:p>
    <w:p w:rsidR="00885E7C" w:rsidRPr="003836B5" w:rsidRDefault="00885E7C" w:rsidP="003836B5">
      <w:pPr>
        <w:pStyle w:val="a4"/>
        <w:rPr>
          <w:color w:val="002060"/>
          <w:lang w:eastAsia="ru-RU"/>
        </w:rPr>
      </w:pPr>
      <w:r w:rsidRPr="003836B5">
        <w:rPr>
          <w:color w:val="002060"/>
          <w:u w:val="single"/>
          <w:lang w:eastAsia="ru-RU"/>
        </w:rPr>
        <w:t>Цель</w:t>
      </w:r>
      <w:r w:rsidRPr="003836B5">
        <w:rPr>
          <w:color w:val="002060"/>
          <w:lang w:eastAsia="ru-RU"/>
        </w:rPr>
        <w:t>: учить метать мяч в подвижную цель.</w:t>
      </w:r>
    </w:p>
    <w:p w:rsidR="00885E7C" w:rsidRPr="003836B5" w:rsidRDefault="00885E7C" w:rsidP="003836B5">
      <w:pPr>
        <w:pStyle w:val="a4"/>
        <w:rPr>
          <w:color w:val="002060"/>
          <w:lang w:eastAsia="ru-RU"/>
        </w:rPr>
      </w:pPr>
      <w:r w:rsidRPr="003836B5">
        <w:rPr>
          <w:color w:val="002060"/>
          <w:lang w:eastAsia="ru-RU"/>
        </w:rPr>
        <w:t>Ход игры: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w:t>
      </w:r>
      <w:r w:rsidRPr="003836B5">
        <w:rPr>
          <w:color w:val="002060"/>
          <w:lang w:eastAsia="ru-RU"/>
        </w:rPr>
        <w:t xml:space="preserve">ед. По слову «охотник», «зайцы» </w:t>
      </w:r>
      <w:r w:rsidRPr="003836B5">
        <w:rPr>
          <w:color w:val="002060"/>
          <w:lang w:eastAsia="ru-RU"/>
        </w:rPr>
        <w:t>останавливаются, поворачиваются к нему спиной, а он, не сходя с места, бросает в них мячом. Тот «заяц», в которого попал «охотник», считается подстреленным, и «охотник» уводит его к себе.</w:t>
      </w:r>
    </w:p>
    <w:p w:rsidR="00885E7C" w:rsidRPr="003836B5" w:rsidRDefault="00885E7C" w:rsidP="003836B5">
      <w:pPr>
        <w:pStyle w:val="a4"/>
        <w:rPr>
          <w:b/>
          <w:color w:val="C00000"/>
          <w:lang w:eastAsia="ru-RU"/>
        </w:rPr>
      </w:pPr>
      <w:r w:rsidRPr="003836B5">
        <w:rPr>
          <w:b/>
          <w:color w:val="C00000"/>
          <w:lang w:eastAsia="ru-RU"/>
        </w:rPr>
        <w:t>П/и «Жмурки»</w:t>
      </w:r>
    </w:p>
    <w:p w:rsidR="00885E7C" w:rsidRPr="003836B5" w:rsidRDefault="00885E7C" w:rsidP="003836B5">
      <w:pPr>
        <w:pStyle w:val="a4"/>
        <w:rPr>
          <w:color w:val="002060"/>
          <w:lang w:eastAsia="ru-RU"/>
        </w:rPr>
      </w:pPr>
      <w:r w:rsidRPr="003836B5">
        <w:rPr>
          <w:color w:val="002060"/>
          <w:u w:val="single"/>
          <w:lang w:eastAsia="ru-RU"/>
        </w:rPr>
        <w:t>Цель:</w:t>
      </w:r>
      <w:r w:rsidRPr="003836B5">
        <w:rPr>
          <w:color w:val="002060"/>
          <w:lang w:eastAsia="ru-RU"/>
        </w:rPr>
        <w:t xml:space="preserve"> учить внимательно слушать текст; развивать координацию в пространстве.</w:t>
      </w:r>
    </w:p>
    <w:p w:rsidR="00885E7C" w:rsidRPr="003836B5" w:rsidRDefault="00885E7C" w:rsidP="003836B5">
      <w:pPr>
        <w:pStyle w:val="a4"/>
        <w:rPr>
          <w:color w:val="002060"/>
          <w:lang w:eastAsia="ru-RU"/>
        </w:rPr>
      </w:pPr>
      <w:r w:rsidRPr="003836B5">
        <w:rPr>
          <w:color w:val="002060"/>
          <w:lang w:eastAsia="ru-RU"/>
        </w:rPr>
        <w:t xml:space="preserve">Ход игры: </w:t>
      </w:r>
      <w:proofErr w:type="spellStart"/>
      <w:r w:rsidRPr="003836B5">
        <w:rPr>
          <w:color w:val="002060"/>
          <w:lang w:eastAsia="ru-RU"/>
        </w:rPr>
        <w:t>Жмурка</w:t>
      </w:r>
      <w:proofErr w:type="spellEnd"/>
      <w:r w:rsidRPr="003836B5">
        <w:rPr>
          <w:color w:val="002060"/>
          <w:lang w:eastAsia="ru-RU"/>
        </w:rPr>
        <w:t xml:space="preserve"> выбирается при помощи считалки. Ему завязывают глаза, отводят на середину площадки, и поворачивают несколько раз вокруг себя. Разговор с ним:</w:t>
      </w:r>
    </w:p>
    <w:p w:rsidR="00885E7C" w:rsidRPr="003836B5" w:rsidRDefault="00885E7C" w:rsidP="003836B5">
      <w:pPr>
        <w:pStyle w:val="a4"/>
        <w:rPr>
          <w:color w:val="002060"/>
          <w:lang w:eastAsia="ru-RU"/>
        </w:rPr>
      </w:pPr>
      <w:r w:rsidRPr="003836B5">
        <w:rPr>
          <w:color w:val="002060"/>
          <w:lang w:eastAsia="ru-RU"/>
        </w:rPr>
        <w:t>- Кот, кот, на чем стоишь?</w:t>
      </w:r>
    </w:p>
    <w:p w:rsidR="00885E7C" w:rsidRPr="003836B5" w:rsidRDefault="00885E7C" w:rsidP="003836B5">
      <w:pPr>
        <w:pStyle w:val="a4"/>
        <w:rPr>
          <w:color w:val="002060"/>
          <w:lang w:eastAsia="ru-RU"/>
        </w:rPr>
      </w:pPr>
      <w:r w:rsidRPr="003836B5">
        <w:rPr>
          <w:color w:val="002060"/>
          <w:lang w:eastAsia="ru-RU"/>
        </w:rPr>
        <w:t>- На мосту.</w:t>
      </w:r>
    </w:p>
    <w:p w:rsidR="00885E7C" w:rsidRPr="003836B5" w:rsidRDefault="00885E7C" w:rsidP="003836B5">
      <w:pPr>
        <w:pStyle w:val="a4"/>
        <w:rPr>
          <w:color w:val="002060"/>
          <w:lang w:eastAsia="ru-RU"/>
        </w:rPr>
      </w:pPr>
      <w:r w:rsidRPr="003836B5">
        <w:rPr>
          <w:color w:val="002060"/>
          <w:lang w:eastAsia="ru-RU"/>
        </w:rPr>
        <w:t>- Что в руках?</w:t>
      </w:r>
    </w:p>
    <w:p w:rsidR="00885E7C" w:rsidRPr="003836B5" w:rsidRDefault="00885E7C" w:rsidP="003836B5">
      <w:pPr>
        <w:pStyle w:val="a4"/>
        <w:rPr>
          <w:color w:val="002060"/>
          <w:lang w:eastAsia="ru-RU"/>
        </w:rPr>
      </w:pPr>
      <w:r w:rsidRPr="003836B5">
        <w:rPr>
          <w:color w:val="002060"/>
          <w:lang w:eastAsia="ru-RU"/>
        </w:rPr>
        <w:t>- Квас.</w:t>
      </w:r>
    </w:p>
    <w:p w:rsidR="00885E7C" w:rsidRPr="003836B5" w:rsidRDefault="00885E7C" w:rsidP="003836B5">
      <w:pPr>
        <w:pStyle w:val="a4"/>
        <w:rPr>
          <w:color w:val="002060"/>
          <w:lang w:eastAsia="ru-RU"/>
        </w:rPr>
      </w:pPr>
      <w:r w:rsidRPr="003836B5">
        <w:rPr>
          <w:color w:val="002060"/>
          <w:lang w:eastAsia="ru-RU"/>
        </w:rPr>
        <w:t>- Лови мышей, а не нас!</w:t>
      </w:r>
    </w:p>
    <w:p w:rsidR="00885E7C" w:rsidRPr="003836B5" w:rsidRDefault="00885E7C" w:rsidP="003836B5">
      <w:pPr>
        <w:pStyle w:val="a4"/>
        <w:rPr>
          <w:color w:val="002060"/>
          <w:lang w:eastAsia="ru-RU"/>
        </w:rPr>
      </w:pPr>
      <w:r w:rsidRPr="003836B5">
        <w:rPr>
          <w:color w:val="002060"/>
          <w:lang w:eastAsia="ru-RU"/>
        </w:rPr>
        <w:t xml:space="preserve">Игроки разбегаются, а </w:t>
      </w:r>
      <w:proofErr w:type="spellStart"/>
      <w:r w:rsidRPr="003836B5">
        <w:rPr>
          <w:color w:val="002060"/>
          <w:lang w:eastAsia="ru-RU"/>
        </w:rPr>
        <w:t>жмурка</w:t>
      </w:r>
      <w:proofErr w:type="spellEnd"/>
      <w:r w:rsidRPr="003836B5">
        <w:rPr>
          <w:color w:val="002060"/>
          <w:lang w:eastAsia="ru-RU"/>
        </w:rPr>
        <w:t xml:space="preserve"> их ловит. Пойманного игрока </w:t>
      </w:r>
      <w:proofErr w:type="spellStart"/>
      <w:r w:rsidRPr="003836B5">
        <w:rPr>
          <w:color w:val="002060"/>
          <w:lang w:eastAsia="ru-RU"/>
        </w:rPr>
        <w:t>жмурка</w:t>
      </w:r>
      <w:proofErr w:type="spellEnd"/>
      <w:r w:rsidRPr="003836B5">
        <w:rPr>
          <w:color w:val="002060"/>
          <w:lang w:eastAsia="ru-RU"/>
        </w:rPr>
        <w:t xml:space="preserve"> должен узнать, назвать его по имени, не снимая повязки. Тот становится </w:t>
      </w:r>
      <w:proofErr w:type="spellStart"/>
      <w:r w:rsidRPr="003836B5">
        <w:rPr>
          <w:color w:val="002060"/>
          <w:lang w:eastAsia="ru-RU"/>
        </w:rPr>
        <w:t>жмуркой</w:t>
      </w:r>
      <w:proofErr w:type="spellEnd"/>
      <w:r w:rsidRPr="003836B5">
        <w:rPr>
          <w:color w:val="002060"/>
          <w:lang w:eastAsia="ru-RU"/>
        </w:rPr>
        <w:t>.</w:t>
      </w:r>
    </w:p>
    <w:p w:rsidR="00885E7C" w:rsidRPr="003836B5" w:rsidRDefault="00885E7C" w:rsidP="003836B5">
      <w:pPr>
        <w:pStyle w:val="a4"/>
        <w:rPr>
          <w:b/>
          <w:color w:val="002060"/>
          <w:lang w:eastAsia="ru-RU"/>
        </w:rPr>
      </w:pPr>
    </w:p>
    <w:p w:rsidR="00885E7C" w:rsidRPr="003836B5" w:rsidRDefault="00885E7C" w:rsidP="003836B5">
      <w:pPr>
        <w:pStyle w:val="a4"/>
        <w:rPr>
          <w:b/>
          <w:color w:val="002060"/>
          <w:lang w:eastAsia="ru-RU"/>
        </w:rPr>
      </w:pPr>
    </w:p>
    <w:p w:rsidR="00885E7C" w:rsidRPr="003836B5" w:rsidRDefault="00885E7C" w:rsidP="003836B5">
      <w:pPr>
        <w:pStyle w:val="a4"/>
        <w:rPr>
          <w:b/>
          <w:color w:val="538135" w:themeColor="accent6" w:themeShade="BF"/>
          <w:lang w:eastAsia="ru-RU"/>
        </w:rPr>
      </w:pPr>
      <w:r w:rsidRPr="003836B5">
        <w:rPr>
          <w:b/>
          <w:color w:val="538135" w:themeColor="accent6" w:themeShade="BF"/>
          <w:lang w:eastAsia="ru-RU"/>
        </w:rPr>
        <w:t>П/и «Удочка»</w:t>
      </w:r>
    </w:p>
    <w:p w:rsidR="00885E7C" w:rsidRPr="003836B5" w:rsidRDefault="00885E7C" w:rsidP="003836B5">
      <w:pPr>
        <w:pStyle w:val="a4"/>
        <w:rPr>
          <w:color w:val="002060"/>
          <w:lang w:eastAsia="ru-RU"/>
        </w:rPr>
      </w:pPr>
      <w:r w:rsidRPr="003836B5">
        <w:rPr>
          <w:color w:val="002060"/>
          <w:u w:val="single"/>
          <w:lang w:eastAsia="ru-RU"/>
        </w:rPr>
        <w:t>Цель:</w:t>
      </w:r>
      <w:r w:rsidRPr="003836B5">
        <w:rPr>
          <w:color w:val="002060"/>
          <w:lang w:eastAsia="ru-RU"/>
        </w:rPr>
        <w:t xml:space="preserve"> учить правильно подпрыгивать: оттолкнуться и подобрать ноги.</w:t>
      </w:r>
    </w:p>
    <w:p w:rsidR="00885E7C" w:rsidRPr="003836B5" w:rsidRDefault="00885E7C" w:rsidP="003836B5">
      <w:pPr>
        <w:pStyle w:val="a4"/>
        <w:rPr>
          <w:color w:val="002060"/>
          <w:lang w:eastAsia="ru-RU"/>
        </w:rPr>
      </w:pPr>
      <w:r w:rsidRPr="003836B5">
        <w:rPr>
          <w:color w:val="002060"/>
          <w:lang w:eastAsia="ru-RU"/>
        </w:rPr>
        <w:t xml:space="preserve">Ход игры: Дети стоят по кругу, в центре – </w:t>
      </w:r>
      <w:r w:rsidR="003836B5" w:rsidRPr="003836B5">
        <w:rPr>
          <w:color w:val="002060"/>
          <w:lang w:eastAsia="ru-RU"/>
        </w:rPr>
        <w:t>воспитатель с</w:t>
      </w:r>
      <w:r w:rsidRPr="003836B5">
        <w:rPr>
          <w:color w:val="002060"/>
          <w:lang w:eastAsia="ru-RU"/>
        </w:rPr>
        <w:t xml:space="preserve"> веревкой в руках, на конце которой привязан мешочек. Воспитатель крутит веревку, а дети должны перепрыгнуть.</w:t>
      </w:r>
    </w:p>
    <w:p w:rsidR="00885E7C" w:rsidRPr="003836B5" w:rsidRDefault="00885E7C" w:rsidP="003836B5">
      <w:pPr>
        <w:pStyle w:val="a4"/>
        <w:rPr>
          <w:color w:val="002060"/>
          <w:lang w:eastAsia="ru-RU"/>
        </w:rPr>
      </w:pPr>
      <w:r w:rsidRPr="003836B5">
        <w:rPr>
          <w:color w:val="002060"/>
          <w:lang w:eastAsia="ru-RU"/>
        </w:rPr>
        <w:t>П/и «Кто скорее до флажка?»</w:t>
      </w:r>
    </w:p>
    <w:p w:rsidR="00885E7C" w:rsidRPr="003836B5" w:rsidRDefault="00885E7C" w:rsidP="003836B5">
      <w:pPr>
        <w:pStyle w:val="a4"/>
        <w:rPr>
          <w:color w:val="002060"/>
          <w:lang w:eastAsia="ru-RU"/>
        </w:rPr>
      </w:pPr>
      <w:r w:rsidRPr="003836B5">
        <w:rPr>
          <w:color w:val="002060"/>
          <w:lang w:eastAsia="ru-RU"/>
        </w:rPr>
        <w:t>Цель: развивать быстрый бег, ловкость.</w:t>
      </w:r>
    </w:p>
    <w:p w:rsidR="00885E7C" w:rsidRPr="00885E7C" w:rsidRDefault="00885E7C" w:rsidP="003836B5">
      <w:pPr>
        <w:pStyle w:val="a4"/>
        <w:rPr>
          <w:rFonts w:ascii="Times New Roman" w:hAnsi="Times New Roman"/>
          <w:lang w:eastAsia="ru-RU"/>
        </w:rPr>
      </w:pPr>
      <w:r w:rsidRPr="003836B5">
        <w:rPr>
          <w:color w:val="002060"/>
          <w:lang w:eastAsia="ru-RU"/>
        </w:rPr>
        <w:t xml:space="preserve">Ход игры: Дети распределяются на несколько команд. На расстоянии </w:t>
      </w:r>
      <w:smartTag w:uri="urn:schemas-microsoft-com:office:smarttags" w:element="metricconverter">
        <w:smartTagPr>
          <w:attr w:name="ProductID" w:val="3 м"/>
        </w:smartTagPr>
        <w:r w:rsidRPr="003836B5">
          <w:rPr>
            <w:color w:val="002060"/>
            <w:lang w:eastAsia="ru-RU"/>
          </w:rPr>
          <w:t>3 м</w:t>
        </w:r>
      </w:smartTag>
      <w:r w:rsidRPr="003836B5">
        <w:rPr>
          <w:color w:val="002060"/>
          <w:lang w:eastAsia="ru-RU"/>
        </w:rPr>
        <w:t xml:space="preserve"> от исходной черты ставятся флажки. По сигналу воспитателя надо прыжками на двух ногах </w:t>
      </w:r>
      <w:bookmarkStart w:id="0" w:name="_GoBack"/>
      <w:bookmarkEnd w:id="0"/>
      <w:r w:rsidRPr="003836B5">
        <w:rPr>
          <w:color w:val="002060"/>
          <w:lang w:eastAsia="ru-RU"/>
        </w:rPr>
        <w:t>допрыгать</w:t>
      </w:r>
      <w:r w:rsidRPr="003836B5">
        <w:rPr>
          <w:rFonts w:ascii="Times New Roman" w:hAnsi="Times New Roman"/>
          <w:color w:val="002060"/>
          <w:lang w:eastAsia="ru-RU"/>
        </w:rPr>
        <w:t xml:space="preserve"> до флажка, обогнуть его и бегом возвратиться в конец своей колонны.</w:t>
      </w:r>
    </w:p>
    <w:sectPr w:rsidR="00885E7C" w:rsidRPr="00885E7C" w:rsidSect="003836B5">
      <w:pgSz w:w="11906" w:h="16838"/>
      <w:pgMar w:top="1134" w:right="850" w:bottom="1134" w:left="1701" w:header="708" w:footer="708" w:gutter="0"/>
      <w:pgBorders w:offsetFrom="page">
        <w:top w:val="single" w:sz="4" w:space="24" w:color="FF0000"/>
        <w:left w:val="single" w:sz="4" w:space="24" w:color="FF0000"/>
        <w:bottom w:val="single" w:sz="4" w:space="24" w:color="FF0000"/>
        <w:right w:val="single" w:sz="4" w:space="24" w:color="FF0000"/>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0C"/>
    <w:rsid w:val="003836B5"/>
    <w:rsid w:val="00885E7C"/>
    <w:rsid w:val="00991716"/>
    <w:rsid w:val="00A7580C"/>
    <w:rsid w:val="00EE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0B8874-4566-487A-85C6-FE94CCD0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580C"/>
  </w:style>
  <w:style w:type="character" w:styleId="a3">
    <w:name w:val="Emphasis"/>
    <w:basedOn w:val="a0"/>
    <w:uiPriority w:val="20"/>
    <w:qFormat/>
    <w:rsid w:val="00A7580C"/>
    <w:rPr>
      <w:i/>
      <w:iCs/>
    </w:rPr>
  </w:style>
  <w:style w:type="paragraph" w:styleId="a4">
    <w:name w:val="No Spacing"/>
    <w:uiPriority w:val="1"/>
    <w:qFormat/>
    <w:rsid w:val="003836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706457">
      <w:bodyDiv w:val="1"/>
      <w:marLeft w:val="0"/>
      <w:marRight w:val="0"/>
      <w:marTop w:val="0"/>
      <w:marBottom w:val="0"/>
      <w:divBdr>
        <w:top w:val="none" w:sz="0" w:space="0" w:color="auto"/>
        <w:left w:val="none" w:sz="0" w:space="0" w:color="auto"/>
        <w:bottom w:val="none" w:sz="0" w:space="0" w:color="auto"/>
        <w:right w:val="none" w:sz="0" w:space="0" w:color="auto"/>
      </w:divBdr>
      <w:divsChild>
        <w:div w:id="432171174">
          <w:marLeft w:val="0"/>
          <w:marRight w:val="0"/>
          <w:marTop w:val="0"/>
          <w:marBottom w:val="0"/>
          <w:divBdr>
            <w:top w:val="none" w:sz="0" w:space="0" w:color="auto"/>
            <w:left w:val="none" w:sz="0" w:space="0" w:color="auto"/>
            <w:bottom w:val="none" w:sz="0" w:space="0" w:color="auto"/>
            <w:right w:val="none" w:sz="0" w:space="0" w:color="auto"/>
          </w:divBdr>
        </w:div>
      </w:divsChild>
    </w:div>
    <w:div w:id="14559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2014-06-27T16:49:00Z</dcterms:created>
  <dcterms:modified xsi:type="dcterms:W3CDTF">2014-06-27T17:24:00Z</dcterms:modified>
</cp:coreProperties>
</file>